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5AC2" w:rsidRPr="00D9216F" w:rsidRDefault="00015AC2" w:rsidP="00015A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ED7D31" w:themeColor="accent2"/>
          <w:sz w:val="22"/>
          <w:u w:val="single"/>
        </w:rPr>
      </w:pPr>
      <w:r w:rsidRPr="00D9216F">
        <w:rPr>
          <w:b/>
          <w:bCs/>
          <w:color w:val="ED7D31" w:themeColor="accent2"/>
          <w:sz w:val="22"/>
          <w:u w:val="single"/>
        </w:rPr>
        <w:t>OPDRACHTEN 4</w:t>
      </w:r>
      <w:r w:rsidRPr="00D9216F">
        <w:rPr>
          <w:b/>
          <w:bCs/>
          <w:color w:val="ED7D31" w:themeColor="accent2"/>
          <w:sz w:val="22"/>
          <w:u w:val="single"/>
          <w:vertAlign w:val="superscript"/>
        </w:rPr>
        <w:t>E</w:t>
      </w:r>
      <w:r w:rsidRPr="00D9216F">
        <w:rPr>
          <w:b/>
          <w:bCs/>
          <w:color w:val="ED7D31" w:themeColor="accent2"/>
          <w:sz w:val="22"/>
          <w:u w:val="single"/>
        </w:rPr>
        <w:t xml:space="preserve"> LEERJAAR CORONA </w:t>
      </w:r>
      <w:r>
        <w:rPr>
          <w:b/>
          <w:bCs/>
          <w:color w:val="ED7D31" w:themeColor="accent2"/>
          <w:sz w:val="22"/>
          <w:u w:val="single"/>
        </w:rPr>
        <w:t xml:space="preserve">WEEK </w:t>
      </w:r>
      <w:r>
        <w:rPr>
          <w:b/>
          <w:bCs/>
          <w:color w:val="ED7D31" w:themeColor="accent2"/>
          <w:sz w:val="22"/>
          <w:u w:val="single"/>
        </w:rPr>
        <w:t>27 april</w:t>
      </w:r>
      <w:r>
        <w:rPr>
          <w:b/>
          <w:bCs/>
          <w:color w:val="ED7D31" w:themeColor="accent2"/>
          <w:sz w:val="22"/>
          <w:u w:val="single"/>
        </w:rPr>
        <w:t xml:space="preserve"> tot en met </w:t>
      </w:r>
      <w:r>
        <w:rPr>
          <w:b/>
          <w:bCs/>
          <w:color w:val="ED7D31" w:themeColor="accent2"/>
          <w:sz w:val="22"/>
          <w:u w:val="single"/>
        </w:rPr>
        <w:t>1 mei</w:t>
      </w:r>
      <w:r>
        <w:rPr>
          <w:b/>
          <w:bCs/>
          <w:color w:val="ED7D31" w:themeColor="accent2"/>
          <w:sz w:val="22"/>
          <w:u w:val="single"/>
        </w:rPr>
        <w:t xml:space="preserve"> 2020</w:t>
      </w:r>
    </w:p>
    <w:p w:rsidR="00015AC2" w:rsidRPr="00C872B4" w:rsidRDefault="00015AC2" w:rsidP="00015AC2">
      <w:pPr>
        <w:jc w:val="center"/>
        <w:rPr>
          <w:u w:val="single"/>
        </w:rPr>
      </w:pPr>
      <w:r>
        <w:rPr>
          <w:u w:val="single"/>
        </w:rPr>
        <w:t>NEUZENEUZEBOEK</w:t>
      </w:r>
    </w:p>
    <w:p w:rsidR="007703B2" w:rsidRPr="00015AC2" w:rsidRDefault="00015AC2">
      <w:pPr>
        <w:rPr>
          <w:b/>
          <w:bCs/>
          <w:color w:val="ED7D31" w:themeColor="accent2"/>
          <w:sz w:val="30"/>
          <w:szCs w:val="30"/>
          <w:u w:val="single"/>
        </w:rPr>
      </w:pPr>
      <w:r w:rsidRPr="00015AC2">
        <w:rPr>
          <w:b/>
          <w:bCs/>
          <w:color w:val="ED7D31" w:themeColor="accent2"/>
          <w:sz w:val="30"/>
          <w:szCs w:val="30"/>
          <w:u w:val="single"/>
        </w:rPr>
        <w:t xml:space="preserve">*Les 150: Geldwaarden (herhaling) </w:t>
      </w:r>
      <w:proofErr w:type="spellStart"/>
      <w:r w:rsidRPr="00015AC2">
        <w:rPr>
          <w:b/>
          <w:bCs/>
          <w:color w:val="ED7D31" w:themeColor="accent2"/>
          <w:sz w:val="30"/>
          <w:szCs w:val="30"/>
          <w:u w:val="single"/>
        </w:rPr>
        <w:t>wb</w:t>
      </w:r>
      <w:proofErr w:type="spellEnd"/>
      <w:r w:rsidRPr="00015AC2">
        <w:rPr>
          <w:b/>
          <w:bCs/>
          <w:color w:val="ED7D31" w:themeColor="accent2"/>
          <w:sz w:val="30"/>
          <w:szCs w:val="30"/>
          <w:u w:val="single"/>
        </w:rPr>
        <w:t xml:space="preserve"> p.42-43, </w:t>
      </w:r>
      <w:proofErr w:type="spellStart"/>
      <w:r w:rsidRPr="00015AC2">
        <w:rPr>
          <w:b/>
          <w:bCs/>
          <w:color w:val="ED7D31" w:themeColor="accent2"/>
          <w:sz w:val="30"/>
          <w:szCs w:val="30"/>
          <w:u w:val="single"/>
        </w:rPr>
        <w:t>nnb</w:t>
      </w:r>
      <w:proofErr w:type="spellEnd"/>
      <w:r w:rsidRPr="00015AC2">
        <w:rPr>
          <w:b/>
          <w:bCs/>
          <w:color w:val="ED7D31" w:themeColor="accent2"/>
          <w:sz w:val="30"/>
          <w:szCs w:val="30"/>
          <w:u w:val="single"/>
        </w:rPr>
        <w:t xml:space="preserve"> </w:t>
      </w:r>
      <w:proofErr w:type="spellStart"/>
      <w:r w:rsidRPr="00015AC2">
        <w:rPr>
          <w:b/>
          <w:bCs/>
          <w:color w:val="ED7D31" w:themeColor="accent2"/>
          <w:sz w:val="30"/>
          <w:szCs w:val="30"/>
          <w:u w:val="single"/>
        </w:rPr>
        <w:t>nr</w:t>
      </w:r>
      <w:proofErr w:type="spellEnd"/>
      <w:r w:rsidRPr="00015AC2">
        <w:rPr>
          <w:b/>
          <w:bCs/>
          <w:color w:val="ED7D31" w:themeColor="accent2"/>
          <w:sz w:val="30"/>
          <w:szCs w:val="30"/>
          <w:u w:val="single"/>
        </w:rPr>
        <w:t xml:space="preserve"> 24 p.49</w:t>
      </w:r>
    </w:p>
    <w:p w:rsidR="00015AC2" w:rsidRDefault="00015AC2">
      <w:r w:rsidRPr="00015AC2">
        <w:drawing>
          <wp:inline distT="0" distB="0" distL="0" distR="0" wp14:anchorId="74B4C477" wp14:editId="75902CAA">
            <wp:extent cx="5760720" cy="543306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3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AC2" w:rsidRDefault="00015AC2">
      <w:r w:rsidRPr="00015AC2">
        <w:drawing>
          <wp:inline distT="0" distB="0" distL="0" distR="0" wp14:anchorId="0E7A558C" wp14:editId="141E4FD3">
            <wp:extent cx="5436870" cy="3199675"/>
            <wp:effectExtent l="0" t="0" r="0" b="127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47203" cy="320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AC2" w:rsidRPr="00015AC2" w:rsidRDefault="00015AC2" w:rsidP="00015AC2">
      <w:pPr>
        <w:rPr>
          <w:b/>
          <w:bCs/>
          <w:color w:val="ED7D31" w:themeColor="accent2"/>
          <w:sz w:val="30"/>
          <w:szCs w:val="30"/>
          <w:u w:val="single"/>
        </w:rPr>
      </w:pPr>
      <w:r w:rsidRPr="00015AC2">
        <w:rPr>
          <w:b/>
          <w:bCs/>
          <w:color w:val="ED7D31" w:themeColor="accent2"/>
          <w:sz w:val="30"/>
          <w:szCs w:val="30"/>
          <w:u w:val="single"/>
        </w:rPr>
        <w:lastRenderedPageBreak/>
        <w:t xml:space="preserve">*Les 151: Het gemiddelde (herhaling) </w:t>
      </w:r>
      <w:proofErr w:type="spellStart"/>
      <w:r w:rsidRPr="00015AC2">
        <w:rPr>
          <w:b/>
          <w:bCs/>
          <w:color w:val="ED7D31" w:themeColor="accent2"/>
          <w:sz w:val="30"/>
          <w:szCs w:val="30"/>
          <w:u w:val="single"/>
        </w:rPr>
        <w:t>wb</w:t>
      </w:r>
      <w:proofErr w:type="spellEnd"/>
      <w:r w:rsidRPr="00015AC2">
        <w:rPr>
          <w:b/>
          <w:bCs/>
          <w:color w:val="ED7D31" w:themeColor="accent2"/>
          <w:sz w:val="30"/>
          <w:szCs w:val="30"/>
          <w:u w:val="single"/>
        </w:rPr>
        <w:t xml:space="preserve"> p.44-45, </w:t>
      </w:r>
      <w:proofErr w:type="spellStart"/>
      <w:r w:rsidRPr="00015AC2">
        <w:rPr>
          <w:b/>
          <w:bCs/>
          <w:color w:val="ED7D31" w:themeColor="accent2"/>
          <w:sz w:val="30"/>
          <w:szCs w:val="30"/>
          <w:u w:val="single"/>
        </w:rPr>
        <w:t>nnb</w:t>
      </w:r>
      <w:proofErr w:type="spellEnd"/>
      <w:r w:rsidRPr="00015AC2">
        <w:rPr>
          <w:b/>
          <w:bCs/>
          <w:color w:val="ED7D31" w:themeColor="accent2"/>
          <w:sz w:val="30"/>
          <w:szCs w:val="30"/>
          <w:u w:val="single"/>
        </w:rPr>
        <w:t xml:space="preserve"> </w:t>
      </w:r>
      <w:proofErr w:type="spellStart"/>
      <w:r w:rsidRPr="00015AC2">
        <w:rPr>
          <w:b/>
          <w:bCs/>
          <w:color w:val="ED7D31" w:themeColor="accent2"/>
          <w:sz w:val="30"/>
          <w:szCs w:val="30"/>
          <w:u w:val="single"/>
        </w:rPr>
        <w:t>nr</w:t>
      </w:r>
      <w:proofErr w:type="spellEnd"/>
      <w:r w:rsidRPr="00015AC2">
        <w:rPr>
          <w:b/>
          <w:bCs/>
          <w:color w:val="ED7D31" w:themeColor="accent2"/>
          <w:sz w:val="30"/>
          <w:szCs w:val="30"/>
          <w:u w:val="single"/>
        </w:rPr>
        <w:t xml:space="preserve"> 6 p.20</w:t>
      </w:r>
    </w:p>
    <w:p w:rsidR="00015AC2" w:rsidRDefault="00015AC2">
      <w:r w:rsidRPr="00015AC2">
        <w:drawing>
          <wp:inline distT="0" distB="0" distL="0" distR="0" wp14:anchorId="192E842A" wp14:editId="1251F7BF">
            <wp:extent cx="5760720" cy="346900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AC2" w:rsidRDefault="00015AC2"/>
    <w:p w:rsidR="00015AC2" w:rsidRDefault="00015AC2"/>
    <w:p w:rsidR="00015AC2" w:rsidRDefault="00015AC2"/>
    <w:p w:rsidR="00015AC2" w:rsidRDefault="00015AC2"/>
    <w:p w:rsidR="00015AC2" w:rsidRDefault="00015AC2"/>
    <w:p w:rsidR="00015AC2" w:rsidRDefault="00015AC2"/>
    <w:p w:rsidR="00015AC2" w:rsidRDefault="00015AC2"/>
    <w:p w:rsidR="00015AC2" w:rsidRDefault="00015AC2"/>
    <w:p w:rsidR="00015AC2" w:rsidRDefault="00015AC2"/>
    <w:p w:rsidR="00015AC2" w:rsidRDefault="00015AC2"/>
    <w:p w:rsidR="00015AC2" w:rsidRDefault="00015AC2"/>
    <w:p w:rsidR="00015AC2" w:rsidRDefault="00015AC2"/>
    <w:p w:rsidR="00015AC2" w:rsidRDefault="00015AC2"/>
    <w:p w:rsidR="00015AC2" w:rsidRDefault="00015AC2"/>
    <w:p w:rsidR="00015AC2" w:rsidRDefault="00015AC2"/>
    <w:p w:rsidR="00015AC2" w:rsidRDefault="00015AC2"/>
    <w:p w:rsidR="00015AC2" w:rsidRDefault="00015AC2"/>
    <w:p w:rsidR="00015AC2" w:rsidRDefault="00015AC2"/>
    <w:p w:rsidR="00015AC2" w:rsidRDefault="00015AC2"/>
    <w:p w:rsidR="00015AC2" w:rsidRDefault="00015AC2" w:rsidP="00015AC2">
      <w:pPr>
        <w:rPr>
          <w:b/>
          <w:bCs/>
          <w:color w:val="ED7D31" w:themeColor="accent2"/>
          <w:sz w:val="30"/>
          <w:szCs w:val="30"/>
          <w:u w:val="single"/>
        </w:rPr>
      </w:pPr>
      <w:r w:rsidRPr="00015AC2">
        <w:rPr>
          <w:b/>
          <w:bCs/>
          <w:color w:val="ED7D31" w:themeColor="accent2"/>
          <w:sz w:val="30"/>
          <w:szCs w:val="30"/>
          <w:u w:val="single"/>
        </w:rPr>
        <w:lastRenderedPageBreak/>
        <w:t xml:space="preserve">*Les 160: Ruimtelijke oriëntatie (herhaling) </w:t>
      </w:r>
      <w:proofErr w:type="spellStart"/>
      <w:r w:rsidRPr="00015AC2">
        <w:rPr>
          <w:b/>
          <w:bCs/>
          <w:color w:val="ED7D31" w:themeColor="accent2"/>
          <w:sz w:val="30"/>
          <w:szCs w:val="30"/>
          <w:u w:val="single"/>
        </w:rPr>
        <w:t>wb</w:t>
      </w:r>
      <w:proofErr w:type="spellEnd"/>
      <w:r w:rsidRPr="00015AC2">
        <w:rPr>
          <w:b/>
          <w:bCs/>
          <w:color w:val="ED7D31" w:themeColor="accent2"/>
          <w:sz w:val="30"/>
          <w:szCs w:val="30"/>
          <w:u w:val="single"/>
        </w:rPr>
        <w:t xml:space="preserve"> p.62-63, </w:t>
      </w:r>
      <w:proofErr w:type="spellStart"/>
      <w:r w:rsidRPr="00015AC2">
        <w:rPr>
          <w:b/>
          <w:bCs/>
          <w:color w:val="ED7D31" w:themeColor="accent2"/>
          <w:sz w:val="30"/>
          <w:szCs w:val="30"/>
          <w:u w:val="single"/>
        </w:rPr>
        <w:t>nnb</w:t>
      </w:r>
      <w:proofErr w:type="spellEnd"/>
      <w:r w:rsidRPr="00015AC2">
        <w:rPr>
          <w:b/>
          <w:bCs/>
          <w:color w:val="ED7D31" w:themeColor="accent2"/>
          <w:sz w:val="30"/>
          <w:szCs w:val="30"/>
          <w:u w:val="single"/>
        </w:rPr>
        <w:t xml:space="preserve"> </w:t>
      </w:r>
      <w:proofErr w:type="spellStart"/>
      <w:r w:rsidRPr="00015AC2">
        <w:rPr>
          <w:b/>
          <w:bCs/>
          <w:color w:val="ED7D31" w:themeColor="accent2"/>
          <w:sz w:val="30"/>
          <w:szCs w:val="30"/>
          <w:u w:val="single"/>
        </w:rPr>
        <w:t>nr</w:t>
      </w:r>
      <w:proofErr w:type="spellEnd"/>
      <w:r w:rsidRPr="00015AC2">
        <w:rPr>
          <w:b/>
          <w:bCs/>
          <w:color w:val="ED7D31" w:themeColor="accent2"/>
          <w:sz w:val="30"/>
          <w:szCs w:val="30"/>
          <w:u w:val="single"/>
        </w:rPr>
        <w:t xml:space="preserve"> 41</w:t>
      </w:r>
      <w:r w:rsidRPr="00015AC2">
        <w:rPr>
          <w:b/>
          <w:bCs/>
          <w:color w:val="ED7D31" w:themeColor="accent2"/>
          <w:sz w:val="30"/>
          <w:szCs w:val="30"/>
          <w:u w:val="single"/>
        </w:rPr>
        <w:sym w:font="Wingdings" w:char="F0E0"/>
      </w:r>
      <w:r w:rsidRPr="00015AC2">
        <w:rPr>
          <w:b/>
          <w:bCs/>
          <w:color w:val="ED7D31" w:themeColor="accent2"/>
          <w:sz w:val="30"/>
          <w:szCs w:val="30"/>
          <w:u w:val="single"/>
        </w:rPr>
        <w:t>44 p.70</w:t>
      </w:r>
      <w:r w:rsidRPr="00015AC2">
        <w:rPr>
          <w:b/>
          <w:bCs/>
          <w:color w:val="ED7D31" w:themeColor="accent2"/>
          <w:sz w:val="30"/>
          <w:szCs w:val="30"/>
          <w:u w:val="single"/>
        </w:rPr>
        <w:sym w:font="Wingdings" w:char="F0E0"/>
      </w:r>
      <w:r w:rsidRPr="00015AC2">
        <w:rPr>
          <w:b/>
          <w:bCs/>
          <w:color w:val="ED7D31" w:themeColor="accent2"/>
          <w:sz w:val="30"/>
          <w:szCs w:val="30"/>
          <w:u w:val="single"/>
        </w:rPr>
        <w:t>72</w:t>
      </w:r>
    </w:p>
    <w:p w:rsidR="00015AC2" w:rsidRDefault="00015AC2" w:rsidP="00015AC2">
      <w:pPr>
        <w:rPr>
          <w:b/>
          <w:bCs/>
          <w:color w:val="ED7D31" w:themeColor="accent2"/>
          <w:sz w:val="30"/>
          <w:szCs w:val="30"/>
          <w:u w:val="single"/>
        </w:rPr>
      </w:pPr>
      <w:r w:rsidRPr="00015AC2">
        <w:rPr>
          <w:b/>
          <w:bCs/>
          <w:color w:val="ED7D31" w:themeColor="accent2"/>
          <w:sz w:val="30"/>
          <w:szCs w:val="30"/>
          <w:u w:val="single"/>
        </w:rPr>
        <w:t xml:space="preserve">*Les 149: Ruimtelijke oriëntatie (herhaling) </w:t>
      </w:r>
      <w:proofErr w:type="spellStart"/>
      <w:r w:rsidRPr="00015AC2">
        <w:rPr>
          <w:b/>
          <w:bCs/>
          <w:color w:val="ED7D31" w:themeColor="accent2"/>
          <w:sz w:val="30"/>
          <w:szCs w:val="30"/>
          <w:u w:val="single"/>
        </w:rPr>
        <w:t>wb</w:t>
      </w:r>
      <w:proofErr w:type="spellEnd"/>
      <w:r w:rsidRPr="00015AC2">
        <w:rPr>
          <w:b/>
          <w:bCs/>
          <w:color w:val="ED7D31" w:themeColor="accent2"/>
          <w:sz w:val="30"/>
          <w:szCs w:val="30"/>
          <w:u w:val="single"/>
        </w:rPr>
        <w:t xml:space="preserve"> p.40-41, </w:t>
      </w:r>
      <w:proofErr w:type="spellStart"/>
      <w:r w:rsidRPr="00015AC2">
        <w:rPr>
          <w:b/>
          <w:bCs/>
          <w:color w:val="ED7D31" w:themeColor="accent2"/>
          <w:sz w:val="30"/>
          <w:szCs w:val="30"/>
          <w:u w:val="single"/>
        </w:rPr>
        <w:t>nnb</w:t>
      </w:r>
      <w:proofErr w:type="spellEnd"/>
      <w:r w:rsidRPr="00015AC2">
        <w:rPr>
          <w:b/>
          <w:bCs/>
          <w:color w:val="ED7D31" w:themeColor="accent2"/>
          <w:sz w:val="30"/>
          <w:szCs w:val="30"/>
          <w:u w:val="single"/>
        </w:rPr>
        <w:t xml:space="preserve"> </w:t>
      </w:r>
      <w:proofErr w:type="spellStart"/>
      <w:r w:rsidRPr="00015AC2">
        <w:rPr>
          <w:b/>
          <w:bCs/>
          <w:color w:val="ED7D31" w:themeColor="accent2"/>
          <w:sz w:val="30"/>
          <w:szCs w:val="30"/>
          <w:u w:val="single"/>
        </w:rPr>
        <w:t>nr</w:t>
      </w:r>
      <w:proofErr w:type="spellEnd"/>
      <w:r w:rsidRPr="00015AC2">
        <w:rPr>
          <w:b/>
          <w:bCs/>
          <w:color w:val="ED7D31" w:themeColor="accent2"/>
          <w:sz w:val="30"/>
          <w:szCs w:val="30"/>
          <w:u w:val="single"/>
        </w:rPr>
        <w:t xml:space="preserve"> 41</w:t>
      </w:r>
      <w:r w:rsidRPr="00015AC2">
        <w:rPr>
          <w:b/>
          <w:bCs/>
          <w:color w:val="ED7D31" w:themeColor="accent2"/>
          <w:sz w:val="30"/>
          <w:szCs w:val="30"/>
          <w:u w:val="single"/>
        </w:rPr>
        <w:sym w:font="Wingdings" w:char="F0E0"/>
      </w:r>
      <w:r w:rsidRPr="00015AC2">
        <w:rPr>
          <w:b/>
          <w:bCs/>
          <w:color w:val="ED7D31" w:themeColor="accent2"/>
          <w:sz w:val="30"/>
          <w:szCs w:val="30"/>
          <w:u w:val="single"/>
        </w:rPr>
        <w:t>44 p.70</w:t>
      </w:r>
      <w:r w:rsidRPr="00015AC2">
        <w:rPr>
          <w:b/>
          <w:bCs/>
          <w:color w:val="ED7D31" w:themeColor="accent2"/>
          <w:sz w:val="30"/>
          <w:szCs w:val="30"/>
          <w:u w:val="single"/>
        </w:rPr>
        <w:sym w:font="Wingdings" w:char="F0E0"/>
      </w:r>
      <w:r w:rsidRPr="00015AC2">
        <w:rPr>
          <w:b/>
          <w:bCs/>
          <w:color w:val="ED7D31" w:themeColor="accent2"/>
          <w:sz w:val="30"/>
          <w:szCs w:val="30"/>
          <w:u w:val="single"/>
        </w:rPr>
        <w:t>72</w:t>
      </w:r>
    </w:p>
    <w:p w:rsidR="00015AC2" w:rsidRPr="00015AC2" w:rsidRDefault="00015AC2" w:rsidP="00015AC2">
      <w:pPr>
        <w:rPr>
          <w:b/>
          <w:bCs/>
          <w:color w:val="FF0000"/>
          <w:sz w:val="24"/>
          <w:szCs w:val="24"/>
        </w:rPr>
      </w:pPr>
      <w:r w:rsidRPr="00015AC2">
        <w:rPr>
          <w:b/>
          <w:bCs/>
          <w:color w:val="FF0000"/>
          <w:sz w:val="24"/>
          <w:szCs w:val="24"/>
        </w:rPr>
        <w:t xml:space="preserve">Voor les 149 en les 160 kan je dezelfde bladzijden van het </w:t>
      </w:r>
      <w:proofErr w:type="spellStart"/>
      <w:r w:rsidRPr="00015AC2">
        <w:rPr>
          <w:b/>
          <w:bCs/>
          <w:color w:val="FF0000"/>
          <w:sz w:val="24"/>
          <w:szCs w:val="24"/>
        </w:rPr>
        <w:t>neuzeneuzeboekje</w:t>
      </w:r>
      <w:proofErr w:type="spellEnd"/>
      <w:r w:rsidRPr="00015AC2">
        <w:rPr>
          <w:b/>
          <w:bCs/>
          <w:color w:val="FF0000"/>
          <w:sz w:val="24"/>
          <w:szCs w:val="24"/>
        </w:rPr>
        <w:t xml:space="preserve"> gebruiken</w:t>
      </w:r>
      <w:r>
        <w:rPr>
          <w:b/>
          <w:bCs/>
          <w:color w:val="FF0000"/>
          <w:sz w:val="24"/>
          <w:szCs w:val="24"/>
        </w:rPr>
        <w:t>.</w:t>
      </w:r>
    </w:p>
    <w:p w:rsidR="00015AC2" w:rsidRPr="00015AC2" w:rsidRDefault="00015AC2" w:rsidP="00015AC2">
      <w:pPr>
        <w:rPr>
          <w:b/>
          <w:bCs/>
          <w:color w:val="ED7D31" w:themeColor="accent2"/>
          <w:sz w:val="30"/>
          <w:szCs w:val="30"/>
          <w:u w:val="single"/>
        </w:rPr>
      </w:pPr>
    </w:p>
    <w:p w:rsidR="00015AC2" w:rsidRDefault="00015AC2">
      <w:r w:rsidRPr="00015AC2">
        <w:drawing>
          <wp:inline distT="0" distB="0" distL="0" distR="0" wp14:anchorId="4DBF04B9" wp14:editId="3C3DE221">
            <wp:extent cx="5760720" cy="454025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4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AC2" w:rsidRDefault="00015AC2"/>
    <w:p w:rsidR="00015AC2" w:rsidRDefault="00015AC2">
      <w:r w:rsidRPr="00015AC2">
        <w:lastRenderedPageBreak/>
        <w:drawing>
          <wp:inline distT="0" distB="0" distL="0" distR="0" wp14:anchorId="0E2050AC" wp14:editId="332128B9">
            <wp:extent cx="6315375" cy="8763000"/>
            <wp:effectExtent l="0" t="0" r="952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26327" cy="877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AC2" w:rsidRDefault="00015AC2"/>
    <w:p w:rsidR="00015AC2" w:rsidRDefault="00015AC2"/>
    <w:p w:rsidR="00015AC2" w:rsidRDefault="00015AC2"/>
    <w:p w:rsidR="00015AC2" w:rsidRDefault="00015AC2">
      <w:r w:rsidRPr="00015AC2">
        <w:lastRenderedPageBreak/>
        <w:drawing>
          <wp:inline distT="0" distB="0" distL="0" distR="0" wp14:anchorId="624E8281" wp14:editId="05C376CA">
            <wp:extent cx="6318329" cy="8648700"/>
            <wp:effectExtent l="0" t="0" r="635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24080" cy="865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AC2" w:rsidRDefault="00015AC2"/>
    <w:p w:rsidR="00015AC2" w:rsidRDefault="00015AC2"/>
    <w:p w:rsidR="00015AC2" w:rsidRDefault="00015AC2"/>
    <w:p w:rsidR="00015AC2" w:rsidRDefault="00015AC2"/>
    <w:p w:rsidR="00015AC2" w:rsidRPr="00015AC2" w:rsidRDefault="00015AC2" w:rsidP="00015AC2">
      <w:pPr>
        <w:rPr>
          <w:b/>
          <w:bCs/>
          <w:color w:val="ED7D31" w:themeColor="accent2"/>
          <w:sz w:val="30"/>
          <w:szCs w:val="30"/>
          <w:u w:val="single"/>
        </w:rPr>
      </w:pPr>
      <w:r w:rsidRPr="00015AC2">
        <w:rPr>
          <w:b/>
          <w:bCs/>
          <w:color w:val="ED7D31" w:themeColor="accent2"/>
          <w:sz w:val="30"/>
          <w:szCs w:val="30"/>
          <w:u w:val="single"/>
        </w:rPr>
        <w:lastRenderedPageBreak/>
        <w:t xml:space="preserve">*Les 152: Gewicht (herhaling) </w:t>
      </w:r>
      <w:proofErr w:type="spellStart"/>
      <w:r w:rsidRPr="00015AC2">
        <w:rPr>
          <w:b/>
          <w:bCs/>
          <w:color w:val="ED7D31" w:themeColor="accent2"/>
          <w:sz w:val="30"/>
          <w:szCs w:val="30"/>
          <w:u w:val="single"/>
        </w:rPr>
        <w:t>wb</w:t>
      </w:r>
      <w:proofErr w:type="spellEnd"/>
      <w:r w:rsidRPr="00015AC2">
        <w:rPr>
          <w:b/>
          <w:bCs/>
          <w:color w:val="ED7D31" w:themeColor="accent2"/>
          <w:sz w:val="30"/>
          <w:szCs w:val="30"/>
          <w:u w:val="single"/>
        </w:rPr>
        <w:t xml:space="preserve"> p.46-47, </w:t>
      </w:r>
      <w:proofErr w:type="spellStart"/>
      <w:r w:rsidRPr="00015AC2">
        <w:rPr>
          <w:b/>
          <w:bCs/>
          <w:color w:val="ED7D31" w:themeColor="accent2"/>
          <w:sz w:val="30"/>
          <w:szCs w:val="30"/>
          <w:u w:val="single"/>
        </w:rPr>
        <w:t>nnb</w:t>
      </w:r>
      <w:proofErr w:type="spellEnd"/>
      <w:r w:rsidRPr="00015AC2">
        <w:rPr>
          <w:b/>
          <w:bCs/>
          <w:color w:val="ED7D31" w:themeColor="accent2"/>
          <w:sz w:val="30"/>
          <w:szCs w:val="30"/>
          <w:u w:val="single"/>
        </w:rPr>
        <w:t xml:space="preserve"> </w:t>
      </w:r>
      <w:proofErr w:type="spellStart"/>
      <w:r w:rsidRPr="00015AC2">
        <w:rPr>
          <w:b/>
          <w:bCs/>
          <w:color w:val="ED7D31" w:themeColor="accent2"/>
          <w:sz w:val="30"/>
          <w:szCs w:val="30"/>
          <w:u w:val="single"/>
        </w:rPr>
        <w:t>nr</w:t>
      </w:r>
      <w:proofErr w:type="spellEnd"/>
      <w:r w:rsidRPr="00015AC2">
        <w:rPr>
          <w:b/>
          <w:bCs/>
          <w:color w:val="ED7D31" w:themeColor="accent2"/>
          <w:sz w:val="30"/>
          <w:szCs w:val="30"/>
          <w:u w:val="single"/>
        </w:rPr>
        <w:t xml:space="preserve"> 22 p.48</w:t>
      </w:r>
    </w:p>
    <w:p w:rsidR="00015AC2" w:rsidRDefault="00015AC2"/>
    <w:p w:rsidR="00015AC2" w:rsidRDefault="00015AC2">
      <w:r w:rsidRPr="00015AC2">
        <w:drawing>
          <wp:inline distT="0" distB="0" distL="0" distR="0" wp14:anchorId="71EDD332" wp14:editId="09491003">
            <wp:extent cx="5744377" cy="3448531"/>
            <wp:effectExtent l="0" t="0" r="889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344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5AC2" w:rsidSect="00015AC2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975057"/>
    <w:multiLevelType w:val="hybridMultilevel"/>
    <w:tmpl w:val="E4E4AB4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AC2"/>
    <w:rsid w:val="00015AC2"/>
    <w:rsid w:val="00770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406E0"/>
  <w15:chartTrackingRefBased/>
  <w15:docId w15:val="{FA83FDE0-3434-4EFD-B787-0B1CC3F84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Theme="minorHAnsi" w:hAnsi="Century Gothic" w:cstheme="minorBidi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015AC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15A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84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SMETS</dc:creator>
  <cp:keywords/>
  <dc:description/>
  <cp:lastModifiedBy>Kevin SMETS</cp:lastModifiedBy>
  <cp:revision>1</cp:revision>
  <dcterms:created xsi:type="dcterms:W3CDTF">2020-04-20T15:33:00Z</dcterms:created>
  <dcterms:modified xsi:type="dcterms:W3CDTF">2020-04-20T15:40:00Z</dcterms:modified>
</cp:coreProperties>
</file>